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F18A5" w14:textId="77777777" w:rsidR="00873224" w:rsidRPr="00873224" w:rsidRDefault="00873224" w:rsidP="00873224">
      <w:r w:rsidRPr="0060035C">
        <w:rPr>
          <w:b/>
          <w:bCs/>
          <w:sz w:val="32"/>
          <w:szCs w:val="32"/>
        </w:rPr>
        <w:t>AMAN SINGH</w:t>
      </w:r>
      <w:r w:rsidRPr="00873224">
        <w:br/>
      </w:r>
      <w:r w:rsidRPr="0060035C">
        <w:rPr>
          <w:b/>
          <w:bCs/>
          <w:sz w:val="26"/>
          <w:szCs w:val="26"/>
        </w:rPr>
        <w:t>Senior Cloud Solutions Architect</w:t>
      </w:r>
    </w:p>
    <w:p w14:paraId="16A14830" w14:textId="17669AAF" w:rsidR="00873224" w:rsidRDefault="00873224" w:rsidP="00873224">
      <w:r w:rsidRPr="00873224">
        <w:t>Lucknow, Uttar Pradesh, India</w:t>
      </w:r>
      <w:r w:rsidRPr="00873224">
        <w:br/>
        <w:t xml:space="preserve">+91 7318206793 | </w:t>
      </w:r>
      <w:hyperlink r:id="rId6" w:history="1">
        <w:r w:rsidRPr="00873224">
          <w:rPr>
            <w:rStyle w:val="Hyperlink"/>
          </w:rPr>
          <w:t>amankk927@gmail.com</w:t>
        </w:r>
      </w:hyperlink>
      <w:r w:rsidR="00D257EE">
        <w:t xml:space="preserve"> </w:t>
      </w:r>
      <w:r w:rsidR="00D257EE" w:rsidRPr="00D257EE">
        <w:t>amankk92@outlook.com</w:t>
      </w:r>
      <w:r w:rsidRPr="00873224">
        <w:br/>
        <w:t xml:space="preserve">LinkedIn: </w:t>
      </w:r>
      <w:hyperlink r:id="rId7" w:history="1">
        <w:r w:rsidRPr="00B60FF9">
          <w:rPr>
            <w:rStyle w:val="Hyperlink"/>
          </w:rPr>
          <w:t>linkedin.com/in/</w:t>
        </w:r>
        <w:proofErr w:type="spellStart"/>
        <w:r w:rsidRPr="00B60FF9">
          <w:rPr>
            <w:rStyle w:val="Hyperlink"/>
          </w:rPr>
          <w:t>amankks</w:t>
        </w:r>
        <w:proofErr w:type="spellEnd"/>
      </w:hyperlink>
    </w:p>
    <w:p w14:paraId="57F5D679" w14:textId="35353A74" w:rsidR="00B60FF9" w:rsidRPr="00873224" w:rsidRDefault="00B60FF9" w:rsidP="0087322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105074" wp14:editId="129FB8CC">
                <wp:simplePos x="0" y="0"/>
                <wp:positionH relativeFrom="column">
                  <wp:posOffset>-9525</wp:posOffset>
                </wp:positionH>
                <wp:positionV relativeFrom="paragraph">
                  <wp:posOffset>102235</wp:posOffset>
                </wp:positionV>
                <wp:extent cx="6572250" cy="38100"/>
                <wp:effectExtent l="0" t="0" r="19050" b="19050"/>
                <wp:wrapNone/>
                <wp:docPr id="166321470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72250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E3C0E4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75pt,8.05pt" to="516.7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" strokecolor="#4472c4 [3204]" strokeweight=".5pt">
                <v:stroke joinstyle="miter"/>
              </v:line>
            </w:pict>
          </mc:Fallback>
        </mc:AlternateContent>
      </w:r>
    </w:p>
    <w:p w14:paraId="445B0F89" w14:textId="77777777" w:rsidR="00873224" w:rsidRPr="00B60FF9" w:rsidRDefault="00873224" w:rsidP="0060035C">
      <w:pPr>
        <w:spacing w:after="120" w:line="240" w:lineRule="auto"/>
        <w:rPr>
          <w:b/>
          <w:bCs/>
          <w:color w:val="4472C4" w:themeColor="accent1"/>
          <w:sz w:val="24"/>
          <w:szCs w:val="24"/>
        </w:rPr>
      </w:pPr>
      <w:r w:rsidRPr="00B60FF9">
        <w:rPr>
          <w:b/>
          <w:bCs/>
          <w:color w:val="4472C4" w:themeColor="accent1"/>
          <w:sz w:val="24"/>
          <w:szCs w:val="24"/>
        </w:rPr>
        <w:t>PROFESSIONAL SUMMARY</w:t>
      </w:r>
    </w:p>
    <w:p w14:paraId="202059EF" w14:textId="50D15ABE" w:rsidR="003A00AD" w:rsidRPr="003A00AD" w:rsidRDefault="003A00AD" w:rsidP="003A00AD">
      <w:pPr>
        <w:spacing w:after="120"/>
      </w:pPr>
      <w:r w:rsidRPr="003A00AD">
        <w:t>Senior Cloud Solutions Architect with 10+ years of experience designing secure cloud platforms, leading enterprise modernization, and partnering with customers from solution discovery through production delivery. Experienced in pre-sales consulting, executive stakeholder engagement, engineering leadership, and end-to-end solution architecture across healthcare, research, and SaaS organizations.</w:t>
      </w:r>
    </w:p>
    <w:p w14:paraId="360B7B5D" w14:textId="1921582F" w:rsidR="003A00AD" w:rsidRPr="003A00AD" w:rsidRDefault="003A00AD" w:rsidP="003A00AD">
      <w:pPr>
        <w:spacing w:after="120"/>
      </w:pPr>
      <w:r w:rsidRPr="003A00AD">
        <w:t xml:space="preserve">Designed and delivered multi-account AWS environments supporting HIPAA, NIST 800-53, and FISMA compliance, migrated </w:t>
      </w:r>
      <w:r w:rsidR="004A51B8">
        <w:t>20+ years</w:t>
      </w:r>
      <w:r w:rsidRPr="003A00AD">
        <w:t xml:space="preserve"> of production data to AWS, and led cloud transformation initiatives for organizations including UCSD Health, UCI Health, ACTRI, ENACT, UC Riverside, and Qualcomm Institute.</w:t>
      </w:r>
    </w:p>
    <w:p w14:paraId="68744D96" w14:textId="77777777" w:rsidR="003A00AD" w:rsidRPr="003A00AD" w:rsidRDefault="003A00AD" w:rsidP="003A00AD">
      <w:pPr>
        <w:spacing w:after="120"/>
      </w:pPr>
      <w:r w:rsidRPr="003A00AD">
        <w:t>AWS Certified Solutions Architect – Professional with expertise spanning cloud strategy, security architecture, AI-enabled platforms, application modernization, and engineering leadership.</w:t>
      </w:r>
    </w:p>
    <w:p w14:paraId="0061D7DB" w14:textId="19FBB5A5" w:rsidR="007B2AAA" w:rsidRPr="004A57AA" w:rsidRDefault="007B2AAA" w:rsidP="003A00AD">
      <w:pPr>
        <w:spacing w:after="120"/>
        <w:rPr>
          <w:b/>
          <w:bCs/>
          <w:color w:val="4472C4" w:themeColor="accent1"/>
          <w:sz w:val="24"/>
          <w:szCs w:val="24"/>
        </w:rPr>
      </w:pPr>
      <w:r w:rsidRPr="004A57AA">
        <w:rPr>
          <w:b/>
          <w:bCs/>
          <w:color w:val="4472C4" w:themeColor="accent1"/>
          <w:sz w:val="24"/>
          <w:szCs w:val="24"/>
        </w:rPr>
        <w:t>CORE EXPERTISE</w:t>
      </w:r>
    </w:p>
    <w:p w14:paraId="50851AE4" w14:textId="18E1C706" w:rsidR="003A00AD" w:rsidRDefault="003A00AD" w:rsidP="0072340B">
      <w:pPr>
        <w:spacing w:after="0"/>
      </w:pPr>
      <w:r w:rsidRPr="003A00AD">
        <w:rPr>
          <w:b/>
          <w:bCs/>
        </w:rPr>
        <w:t>Architecture</w:t>
      </w:r>
      <w:r>
        <w:t>: Enterprise Solution Architecture, AWS Multi-Account Architecture, Landing Zones (LZA), Cloud Migration, End-to-End Solution Design</w:t>
      </w:r>
    </w:p>
    <w:p w14:paraId="59A5C2DC" w14:textId="1A10FDB5" w:rsidR="003A00AD" w:rsidRDefault="003A00AD" w:rsidP="0072340B">
      <w:pPr>
        <w:spacing w:after="0"/>
      </w:pPr>
      <w:r w:rsidRPr="003A00AD">
        <w:rPr>
          <w:b/>
          <w:bCs/>
        </w:rPr>
        <w:t>Customer &amp; Leadership</w:t>
      </w:r>
      <w:r>
        <w:t>: Pre-Sales Consulting, Customer Discovery, Executive Stakeholder Management, Technical Workshops, Engineering Leadership, Cross-functional Delivery</w:t>
      </w:r>
    </w:p>
    <w:p w14:paraId="4A9E7937" w14:textId="6B7246BF" w:rsidR="003A00AD" w:rsidRDefault="003A00AD" w:rsidP="0072340B">
      <w:pPr>
        <w:spacing w:after="0"/>
      </w:pPr>
      <w:r w:rsidRPr="003A00AD">
        <w:rPr>
          <w:b/>
          <w:bCs/>
        </w:rPr>
        <w:t>Security &amp; Governance:</w:t>
      </w:r>
      <w:r>
        <w:t xml:space="preserve"> HIPAA, NIST 800-53, FISMA, AWS Config, Security Hub, </w:t>
      </w:r>
      <w:proofErr w:type="spellStart"/>
      <w:r>
        <w:t>GuardDuty</w:t>
      </w:r>
      <w:proofErr w:type="spellEnd"/>
      <w:r>
        <w:t>, IAM, KMS</w:t>
      </w:r>
    </w:p>
    <w:p w14:paraId="729C87F4" w14:textId="25A97675" w:rsidR="003A00AD" w:rsidRDefault="003A00AD" w:rsidP="0072340B">
      <w:pPr>
        <w:spacing w:after="0"/>
      </w:pPr>
      <w:r w:rsidRPr="003A00AD">
        <w:rPr>
          <w:b/>
          <w:bCs/>
        </w:rPr>
        <w:t>Infrastructure:</w:t>
      </w:r>
      <w:r>
        <w:t xml:space="preserve"> VPC, EC2, ECS, Lambda, S3, Route 53, ALB, CloudFormation, Terraform, Docker, </w:t>
      </w:r>
      <w:r>
        <w:t>Git, Ansible</w:t>
      </w:r>
    </w:p>
    <w:p w14:paraId="2AB3DD01" w14:textId="77777777" w:rsidR="003A00AD" w:rsidRDefault="003A00AD" w:rsidP="0072340B">
      <w:pPr>
        <w:spacing w:after="0"/>
      </w:pPr>
      <w:r w:rsidRPr="003A00AD">
        <w:rPr>
          <w:b/>
          <w:bCs/>
        </w:rPr>
        <w:t>Development &amp; AI</w:t>
      </w:r>
      <w:r>
        <w:t xml:space="preserve">: Python, </w:t>
      </w:r>
      <w:proofErr w:type="spellStart"/>
      <w:r>
        <w:t>FastAPI</w:t>
      </w:r>
      <w:proofErr w:type="spellEnd"/>
      <w:r>
        <w:t>, Next.js, REST APIs, Amazon Bedrock, OpenAI Codex, PostgreSQL</w:t>
      </w:r>
    </w:p>
    <w:p w14:paraId="31FB7D66" w14:textId="52CB28DE" w:rsidR="003A00AD" w:rsidRDefault="003A00AD" w:rsidP="0072340B">
      <w:pPr>
        <w:spacing w:after="0"/>
      </w:pPr>
      <w:r w:rsidRPr="00F30467">
        <w:rPr>
          <w:b/>
          <w:bCs/>
        </w:rPr>
        <w:t>Networking</w:t>
      </w:r>
      <w:r>
        <w:t xml:space="preserve">: </w:t>
      </w:r>
      <w:r w:rsidRPr="00873224">
        <w:t xml:space="preserve">VPC, Transit Gateway, Route 53, Network Firewall, </w:t>
      </w:r>
      <w:proofErr w:type="spellStart"/>
      <w:r w:rsidRPr="00873224">
        <w:t>PrivateLink</w:t>
      </w:r>
      <w:proofErr w:type="spellEnd"/>
      <w:r w:rsidRPr="00873224">
        <w:t>, VPN Connectivity</w:t>
      </w:r>
      <w:r>
        <w:t xml:space="preserve">, </w:t>
      </w:r>
      <w:r w:rsidRPr="003A00AD">
        <w:t>Direct Connect</w:t>
      </w:r>
      <w:r>
        <w:t>, Hybrid (OnPrem-Cloud)</w:t>
      </w:r>
    </w:p>
    <w:p w14:paraId="7B1971A7" w14:textId="77777777" w:rsidR="00873224" w:rsidRPr="00B60FF9" w:rsidRDefault="00873224" w:rsidP="0061516D">
      <w:pPr>
        <w:spacing w:after="120"/>
        <w:rPr>
          <w:b/>
          <w:bCs/>
          <w:color w:val="4472C4" w:themeColor="accent1"/>
          <w:sz w:val="24"/>
          <w:szCs w:val="24"/>
        </w:rPr>
      </w:pPr>
      <w:r w:rsidRPr="00B60FF9">
        <w:rPr>
          <w:b/>
          <w:bCs/>
          <w:color w:val="4472C4" w:themeColor="accent1"/>
          <w:sz w:val="24"/>
          <w:szCs w:val="24"/>
        </w:rPr>
        <w:t>PROFESSIONAL EXPERIENCE</w:t>
      </w:r>
    </w:p>
    <w:p w14:paraId="2974BF03" w14:textId="3F29C2C9" w:rsidR="00CE2851" w:rsidRDefault="001A0E67" w:rsidP="00BF572D">
      <w:pPr>
        <w:spacing w:after="0"/>
        <w:rPr>
          <w:b/>
          <w:bCs/>
        </w:rPr>
      </w:pPr>
      <w:r>
        <w:rPr>
          <w:b/>
          <w:bCs/>
          <w:sz w:val="24"/>
          <w:szCs w:val="24"/>
        </w:rPr>
        <w:t xml:space="preserve">  </w:t>
      </w:r>
      <w:r w:rsidR="00873224" w:rsidRPr="00D90E4C">
        <w:rPr>
          <w:b/>
          <w:bCs/>
          <w:sz w:val="24"/>
          <w:szCs w:val="24"/>
        </w:rPr>
        <w:t>Senior Cloud Solutions Architect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1A0E67" w14:paraId="6F8D266B" w14:textId="77777777" w:rsidTr="001A0E67">
        <w:tc>
          <w:tcPr>
            <w:tcW w:w="5228" w:type="dxa"/>
          </w:tcPr>
          <w:p w14:paraId="5FF79D3A" w14:textId="0E323114" w:rsidR="0014769F" w:rsidRDefault="001A0E67" w:rsidP="00873224">
            <w:pPr>
              <w:rPr>
                <w:b/>
                <w:bCs/>
              </w:rPr>
            </w:pPr>
            <w:proofErr w:type="spellStart"/>
            <w:r w:rsidRPr="00B60FF9">
              <w:rPr>
                <w:b/>
                <w:bCs/>
              </w:rPr>
              <w:t>Xpertech</w:t>
            </w:r>
            <w:proofErr w:type="spellEnd"/>
            <w:r w:rsidRPr="00B60FF9">
              <w:rPr>
                <w:b/>
                <w:bCs/>
              </w:rPr>
              <w:t xml:space="preserve"> Solutions</w:t>
            </w:r>
          </w:p>
        </w:tc>
        <w:tc>
          <w:tcPr>
            <w:tcW w:w="5228" w:type="dxa"/>
          </w:tcPr>
          <w:p w14:paraId="3957921D" w14:textId="4E813695" w:rsidR="001A0E67" w:rsidRDefault="001A0E67" w:rsidP="001A0E67">
            <w:pPr>
              <w:jc w:val="right"/>
              <w:rPr>
                <w:b/>
                <w:bCs/>
              </w:rPr>
            </w:pPr>
            <w:r w:rsidRPr="00B60FF9">
              <w:rPr>
                <w:b/>
                <w:bCs/>
              </w:rPr>
              <w:t>202</w:t>
            </w:r>
            <w:r w:rsidR="005A50E9">
              <w:rPr>
                <w:b/>
                <w:bCs/>
              </w:rPr>
              <w:t>4</w:t>
            </w:r>
            <w:r w:rsidRPr="00B60FF9">
              <w:rPr>
                <w:b/>
                <w:bCs/>
              </w:rPr>
              <w:t xml:space="preserve"> – Present</w:t>
            </w:r>
          </w:p>
        </w:tc>
      </w:tr>
    </w:tbl>
    <w:p w14:paraId="3A265AC2" w14:textId="77777777" w:rsidR="00003530" w:rsidRDefault="00003530" w:rsidP="00B60FF9">
      <w:pPr>
        <w:pStyle w:val="ListParagraph"/>
        <w:numPr>
          <w:ilvl w:val="0"/>
          <w:numId w:val="2"/>
        </w:numPr>
      </w:pPr>
      <w:r w:rsidRPr="00003530">
        <w:t xml:space="preserve">Standardized cloud governance across 6 enterprise AWS environments by designing and deploying Landing Zones with AWS Landing Zone Accelerator (LZA) and </w:t>
      </w:r>
      <w:proofErr w:type="spellStart"/>
      <w:r w:rsidRPr="00003530">
        <w:t>Xperlock</w:t>
      </w:r>
      <w:proofErr w:type="spellEnd"/>
      <w:r w:rsidRPr="00003530">
        <w:t>, enabling secure, compliant cloud foundations aligned with HIPAA, NIST 800-53, and FISMA.</w:t>
      </w:r>
    </w:p>
    <w:p w14:paraId="028FEA02" w14:textId="1DB84F2D" w:rsidR="009425D1" w:rsidRDefault="007B2AAA" w:rsidP="009425D1">
      <w:pPr>
        <w:pStyle w:val="ListParagraph"/>
        <w:numPr>
          <w:ilvl w:val="0"/>
          <w:numId w:val="2"/>
        </w:numPr>
        <w:spacing w:after="0"/>
        <w:ind w:left="714" w:hanging="357"/>
      </w:pPr>
      <w:r w:rsidRPr="007B2AAA">
        <w:t>Enabled secure cloud adoption across healthcare and research organizations including UCSD Health, UCI Health, ACTRI, ENACT,</w:t>
      </w:r>
      <w:r w:rsidR="004E4237" w:rsidRPr="004E4237">
        <w:t xml:space="preserve"> </w:t>
      </w:r>
      <w:r w:rsidR="004E4237" w:rsidRPr="00873224">
        <w:t>UC Riverside</w:t>
      </w:r>
      <w:r w:rsidR="004E4237">
        <w:t>,</w:t>
      </w:r>
      <w:r w:rsidRPr="007B2AAA">
        <w:t xml:space="preserve"> and CIPRA.ai by leading architecture strategy, executive design reviews, and governance implementation.</w:t>
      </w:r>
    </w:p>
    <w:p w14:paraId="569B16ED" w14:textId="6CF5FDF8" w:rsidR="004E4237" w:rsidRPr="004E4237" w:rsidRDefault="004E4237" w:rsidP="004E4237">
      <w:pPr>
        <w:pStyle w:val="NormalWeb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4E4237">
        <w:rPr>
          <w:rFonts w:asciiTheme="minorHAnsi" w:hAnsiTheme="minorHAnsi" w:cstheme="minorHAnsi"/>
          <w:sz w:val="22"/>
          <w:szCs w:val="22"/>
        </w:rPr>
        <w:t xml:space="preserve">Accelerated AWS Landing Zone deployments and streamlined client onboarding by conceptualizing and leading the development of </w:t>
      </w:r>
      <w:proofErr w:type="spellStart"/>
      <w:r w:rsidRPr="004E4237">
        <w:rPr>
          <w:rFonts w:asciiTheme="minorHAnsi" w:hAnsiTheme="minorHAnsi" w:cstheme="minorHAnsi"/>
          <w:sz w:val="22"/>
          <w:szCs w:val="22"/>
        </w:rPr>
        <w:t>Xperlock</w:t>
      </w:r>
      <w:proofErr w:type="spellEnd"/>
      <w:r w:rsidRPr="004E4237">
        <w:rPr>
          <w:rFonts w:asciiTheme="minorHAnsi" w:hAnsiTheme="minorHAnsi" w:cstheme="minorHAnsi"/>
          <w:sz w:val="22"/>
          <w:szCs w:val="22"/>
        </w:rPr>
        <w:t>, a proprietary cloud deployment platform</w:t>
      </w:r>
      <w:r w:rsidR="0098175E">
        <w:rPr>
          <w:rFonts w:asciiTheme="minorHAnsi" w:hAnsiTheme="minorHAnsi" w:cstheme="minorHAnsi"/>
          <w:sz w:val="22"/>
          <w:szCs w:val="22"/>
        </w:rPr>
        <w:t>, reducing</w:t>
      </w:r>
      <w:r w:rsidR="009425D1">
        <w:rPr>
          <w:rFonts w:asciiTheme="minorHAnsi" w:hAnsiTheme="minorHAnsi" w:cstheme="minorHAnsi"/>
          <w:sz w:val="22"/>
          <w:szCs w:val="22"/>
        </w:rPr>
        <w:t xml:space="preserve"> delivery time from 3 months to 4 weeks.</w:t>
      </w:r>
      <w:r w:rsidRPr="004E4237">
        <w:rPr>
          <w:rFonts w:asciiTheme="minorHAnsi" w:hAnsiTheme="minorHAnsi" w:cstheme="minorHAnsi"/>
          <w:sz w:val="22"/>
          <w:szCs w:val="22"/>
        </w:rPr>
        <w:t xml:space="preserve"> Managed a development team to build guided intake workflows that instantly translate client requirements into automated AWS governance configurations, including organization-level SCPs, IAM boundaries, and Vault Locks.</w:t>
      </w:r>
    </w:p>
    <w:p w14:paraId="4B3BEB87" w14:textId="77777777" w:rsidR="009425D1" w:rsidRDefault="009425D1" w:rsidP="00B60FF9">
      <w:pPr>
        <w:pStyle w:val="ListParagraph"/>
        <w:numPr>
          <w:ilvl w:val="0"/>
          <w:numId w:val="2"/>
        </w:numPr>
      </w:pPr>
      <w:r w:rsidRPr="009425D1">
        <w:t>Accelerated software development by architecting an AI-assisted engineering workflow using OpenAI Codex, implementing version-controlled prompt libraries and Markdown-based coding standards to improve code consistency and developer productivity.</w:t>
      </w:r>
    </w:p>
    <w:p w14:paraId="3F8BD65A" w14:textId="6D5AB0C2" w:rsidR="0014769F" w:rsidRDefault="003E5E60" w:rsidP="00B60FF9">
      <w:pPr>
        <w:pStyle w:val="ListParagraph"/>
        <w:numPr>
          <w:ilvl w:val="0"/>
          <w:numId w:val="2"/>
        </w:numPr>
      </w:pPr>
      <w:r w:rsidRPr="003E5E60">
        <w:t xml:space="preserve">Architected secure, VPC-isolated AWS </w:t>
      </w:r>
      <w:proofErr w:type="spellStart"/>
      <w:r w:rsidRPr="003E5E60">
        <w:t>WorkSpaces</w:t>
      </w:r>
      <w:proofErr w:type="spellEnd"/>
      <w:r w:rsidRPr="003E5E60">
        <w:t xml:space="preserve"> integrated with Amazon Bedrock APIs and PostgreSQL, enabling HIPAA-compliant generative AI research workflows for UCSD Health and ENACT.</w:t>
      </w:r>
    </w:p>
    <w:p w14:paraId="64544282" w14:textId="48E0A290" w:rsidR="005A50E9" w:rsidRDefault="005A50E9" w:rsidP="005A50E9">
      <w:pPr>
        <w:pStyle w:val="ListParagraph"/>
        <w:numPr>
          <w:ilvl w:val="0"/>
          <w:numId w:val="2"/>
        </w:numPr>
      </w:pPr>
      <w:r w:rsidRPr="005A50E9">
        <w:t>Redesigned the core hosting architecture</w:t>
      </w:r>
      <w:r>
        <w:t xml:space="preserve"> for 60+ sites</w:t>
      </w:r>
      <w:r w:rsidRPr="005A50E9">
        <w:t xml:space="preserve"> to enforce strict dev/prod environment separation and established robust site-level isolation protocols, mitigating cross-site contamination risks from client-managed plugins and themes</w:t>
      </w:r>
      <w:r>
        <w:t xml:space="preserve">. </w:t>
      </w:r>
    </w:p>
    <w:p w14:paraId="06FF4867" w14:textId="77777777" w:rsidR="005A50E9" w:rsidRDefault="005A50E9" w:rsidP="005A50E9">
      <w:pPr>
        <w:pStyle w:val="ListParagraph"/>
        <w:numPr>
          <w:ilvl w:val="0"/>
          <w:numId w:val="2"/>
        </w:numPr>
      </w:pPr>
      <w:r w:rsidRPr="00873224">
        <w:lastRenderedPageBreak/>
        <w:t>Designed application architectures integrating EPIC FHIR, Fitbit APIs, AWS Cognito, enterprise SSO, and modern Python-based backend platforms.</w:t>
      </w:r>
    </w:p>
    <w:p w14:paraId="21A2AEF7" w14:textId="7248F7E4" w:rsidR="001A0E67" w:rsidRPr="001A0E67" w:rsidRDefault="001A0E67" w:rsidP="00BF572D">
      <w:pPr>
        <w:spacing w:after="0"/>
        <w:rPr>
          <w:b/>
          <w:bCs/>
        </w:rPr>
      </w:pPr>
      <w:r>
        <w:rPr>
          <w:b/>
          <w:bCs/>
          <w:sz w:val="24"/>
          <w:szCs w:val="24"/>
        </w:rPr>
        <w:t xml:space="preserve">  </w:t>
      </w:r>
      <w:r w:rsidRPr="001A0E67">
        <w:rPr>
          <w:b/>
          <w:bCs/>
          <w:sz w:val="24"/>
          <w:szCs w:val="24"/>
        </w:rPr>
        <w:t xml:space="preserve">Cloud </w:t>
      </w:r>
      <w:r>
        <w:rPr>
          <w:b/>
          <w:bCs/>
          <w:sz w:val="24"/>
          <w:szCs w:val="24"/>
        </w:rPr>
        <w:t>Engineer</w:t>
      </w:r>
      <w:r w:rsidRPr="001A0E67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&amp; Developer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1A0E67" w14:paraId="2A096C76" w14:textId="77777777" w:rsidTr="00796631">
        <w:tc>
          <w:tcPr>
            <w:tcW w:w="5228" w:type="dxa"/>
          </w:tcPr>
          <w:p w14:paraId="791EF572" w14:textId="77777777" w:rsidR="001A0E67" w:rsidRDefault="001A0E67" w:rsidP="00796631">
            <w:pPr>
              <w:rPr>
                <w:b/>
                <w:bCs/>
              </w:rPr>
            </w:pPr>
            <w:proofErr w:type="spellStart"/>
            <w:r w:rsidRPr="00B60FF9">
              <w:rPr>
                <w:b/>
                <w:bCs/>
              </w:rPr>
              <w:t>Xpertech</w:t>
            </w:r>
            <w:proofErr w:type="spellEnd"/>
            <w:r w:rsidRPr="00B60FF9">
              <w:rPr>
                <w:b/>
                <w:bCs/>
              </w:rPr>
              <w:t xml:space="preserve"> Solutions</w:t>
            </w:r>
          </w:p>
        </w:tc>
        <w:tc>
          <w:tcPr>
            <w:tcW w:w="5228" w:type="dxa"/>
          </w:tcPr>
          <w:p w14:paraId="33BB0DB3" w14:textId="7C74BBE2" w:rsidR="001A0E67" w:rsidRDefault="001A0E67" w:rsidP="00796631">
            <w:pPr>
              <w:jc w:val="right"/>
              <w:rPr>
                <w:b/>
                <w:bCs/>
              </w:rPr>
            </w:pPr>
            <w:r w:rsidRPr="00B60FF9">
              <w:rPr>
                <w:b/>
                <w:bCs/>
              </w:rPr>
              <w:t xml:space="preserve">2021 – </w:t>
            </w:r>
            <w:r>
              <w:rPr>
                <w:b/>
                <w:bCs/>
              </w:rPr>
              <w:t>2024</w:t>
            </w:r>
          </w:p>
        </w:tc>
      </w:tr>
    </w:tbl>
    <w:p w14:paraId="259A7A69" w14:textId="77777777" w:rsidR="00B60FF9" w:rsidRDefault="00873224" w:rsidP="00B60FF9">
      <w:pPr>
        <w:pStyle w:val="ListParagraph"/>
        <w:numPr>
          <w:ilvl w:val="0"/>
          <w:numId w:val="2"/>
        </w:numPr>
      </w:pPr>
      <w:r w:rsidRPr="00873224">
        <w:t>Modernized legacy platforms by transforming monolithic Perl systems into event-driven serverless architectures using AWS Lambda, Step Functions, EventBridge, and DynamoDB, reducing operational overhead by 40%.</w:t>
      </w:r>
    </w:p>
    <w:p w14:paraId="6BBBF110" w14:textId="77777777" w:rsidR="00B60FF9" w:rsidRDefault="00873224" w:rsidP="00B60FF9">
      <w:pPr>
        <w:pStyle w:val="ListParagraph"/>
        <w:numPr>
          <w:ilvl w:val="0"/>
          <w:numId w:val="2"/>
        </w:numPr>
      </w:pPr>
      <w:r w:rsidRPr="00873224">
        <w:t>Managed AWS infrastructure supporting 60+ production websites and applications utilizing EC2, ALB, WAF, S3, Route 53, and automated backup solutions.</w:t>
      </w:r>
    </w:p>
    <w:p w14:paraId="23F98B87" w14:textId="77777777" w:rsidR="00E72AB6" w:rsidRDefault="00E72AB6" w:rsidP="00B60FF9">
      <w:pPr>
        <w:pStyle w:val="ListParagraph"/>
        <w:numPr>
          <w:ilvl w:val="0"/>
          <w:numId w:val="2"/>
        </w:numPr>
      </w:pPr>
      <w:r w:rsidRPr="00E72AB6">
        <w:t>Partnered with researchers, IT teams, and executive stakeholders to lead architecture workshops, solution reviews, and cloud migration planning throughout project lifecycles.</w:t>
      </w:r>
    </w:p>
    <w:p w14:paraId="4845066A" w14:textId="1656AA9B" w:rsidR="005A50E9" w:rsidRDefault="005A50E9" w:rsidP="005A50E9">
      <w:pPr>
        <w:pStyle w:val="ListParagraph"/>
        <w:numPr>
          <w:ilvl w:val="0"/>
          <w:numId w:val="2"/>
        </w:numPr>
      </w:pPr>
      <w:r w:rsidRPr="00873224">
        <w:t xml:space="preserve">Led migration of </w:t>
      </w:r>
      <w:r w:rsidR="00B10904">
        <w:t>20+ years</w:t>
      </w:r>
      <w:r w:rsidRPr="00873224">
        <w:t xml:space="preserve"> of historical multimedia and sensor data to AWS, implementing scalable ingestion, lifecycle management, disaster recovery, and cost optimization architectures.</w:t>
      </w:r>
    </w:p>
    <w:p w14:paraId="7EFA1357" w14:textId="4FC882CE" w:rsidR="00873224" w:rsidRDefault="005A50E9" w:rsidP="00BF572D">
      <w:pPr>
        <w:spacing w:after="0"/>
        <w:rPr>
          <w:b/>
          <w:bCs/>
        </w:rPr>
      </w:pPr>
      <w:r>
        <w:rPr>
          <w:b/>
          <w:bCs/>
        </w:rPr>
        <w:t xml:space="preserve">  </w:t>
      </w:r>
      <w:r w:rsidR="00873224" w:rsidRPr="00FF1AE7">
        <w:rPr>
          <w:b/>
          <w:bCs/>
        </w:rPr>
        <w:t>Independent IT Consultant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5A50E9" w14:paraId="00D2984C" w14:textId="77777777" w:rsidTr="00796631">
        <w:tc>
          <w:tcPr>
            <w:tcW w:w="5228" w:type="dxa"/>
          </w:tcPr>
          <w:p w14:paraId="0B9459E6" w14:textId="0E8904CA" w:rsidR="005A50E9" w:rsidRDefault="005A50E9" w:rsidP="00796631">
            <w:pPr>
              <w:rPr>
                <w:b/>
                <w:bCs/>
              </w:rPr>
            </w:pPr>
            <w:r w:rsidRPr="00B60FF9">
              <w:rPr>
                <w:b/>
                <w:bCs/>
              </w:rPr>
              <w:t>Self-Employed</w:t>
            </w:r>
          </w:p>
        </w:tc>
        <w:tc>
          <w:tcPr>
            <w:tcW w:w="5228" w:type="dxa"/>
          </w:tcPr>
          <w:p w14:paraId="55498726" w14:textId="0AAE9A3C" w:rsidR="005A50E9" w:rsidRDefault="005A50E9" w:rsidP="0079663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2019</w:t>
            </w:r>
            <w:r w:rsidRPr="00B60FF9">
              <w:rPr>
                <w:b/>
                <w:bCs/>
              </w:rPr>
              <w:t xml:space="preserve"> – </w:t>
            </w:r>
            <w:r>
              <w:rPr>
                <w:b/>
                <w:bCs/>
              </w:rPr>
              <w:t>2021</w:t>
            </w:r>
          </w:p>
        </w:tc>
      </w:tr>
    </w:tbl>
    <w:p w14:paraId="1B5234DE" w14:textId="0EB3FC37" w:rsidR="00E72AB6" w:rsidRPr="00E72AB6" w:rsidRDefault="00E72AB6" w:rsidP="00E72AB6">
      <w:pPr>
        <w:pStyle w:val="ListParagraph"/>
        <w:numPr>
          <w:ilvl w:val="0"/>
          <w:numId w:val="7"/>
        </w:numPr>
        <w:spacing w:after="0"/>
      </w:pPr>
      <w:r w:rsidRPr="00E72AB6">
        <w:t>Delivered 200+ cloud and software projects for startups and SMBs worldwide, designing AWS-based application architectures and production hosting environments.</w:t>
      </w:r>
    </w:p>
    <w:p w14:paraId="3CC01217" w14:textId="26003CC8" w:rsidR="00E72AB6" w:rsidRPr="00E72AB6" w:rsidRDefault="00E72AB6" w:rsidP="00E72AB6">
      <w:pPr>
        <w:pStyle w:val="ListParagraph"/>
        <w:numPr>
          <w:ilvl w:val="0"/>
          <w:numId w:val="7"/>
        </w:numPr>
        <w:spacing w:after="0"/>
      </w:pPr>
      <w:r w:rsidRPr="00E72AB6">
        <w:t xml:space="preserve">Successfully launched </w:t>
      </w:r>
      <w:r w:rsidR="001D4853">
        <w:t>15</w:t>
      </w:r>
      <w:r w:rsidRPr="00E72AB6">
        <w:t>+ Minimum Viable Products (MVPs) for early-stage startups by leading technical discovery sessions, translating business requirements into scalable solution architectures, and accelerating concept-to-production delivery.</w:t>
      </w:r>
    </w:p>
    <w:p w14:paraId="4B0F3A70" w14:textId="5C5212BC" w:rsidR="00E72AB6" w:rsidRPr="00E72AB6" w:rsidRDefault="00E72AB6" w:rsidP="00E72AB6">
      <w:pPr>
        <w:pStyle w:val="ListParagraph"/>
        <w:numPr>
          <w:ilvl w:val="0"/>
          <w:numId w:val="7"/>
        </w:numPr>
        <w:spacing w:after="0"/>
      </w:pPr>
      <w:r w:rsidRPr="00E72AB6">
        <w:t>Modernized legacy applications through API redesign, cloud migration, and microservices adoption, improving scalability, maintainability, and long-term operational efficiency.</w:t>
      </w:r>
    </w:p>
    <w:p w14:paraId="7FD17CDD" w14:textId="2C443AF7" w:rsidR="00E72AB6" w:rsidRPr="00E72AB6" w:rsidRDefault="00E72AB6" w:rsidP="00E72AB6">
      <w:pPr>
        <w:pStyle w:val="ListParagraph"/>
        <w:numPr>
          <w:ilvl w:val="0"/>
          <w:numId w:val="7"/>
        </w:numPr>
        <w:spacing w:after="0"/>
      </w:pPr>
      <w:r w:rsidRPr="00E72AB6">
        <w:t>Managed end-to-end project delivery, serving as the primary technical advisor from customer engagement and solution design through implementation, deployment, and post-launch support.</w:t>
      </w:r>
    </w:p>
    <w:p w14:paraId="4FBBCDEE" w14:textId="4CFF78FE" w:rsidR="00873224" w:rsidRDefault="005A50E9" w:rsidP="00E72AB6">
      <w:pPr>
        <w:spacing w:after="0"/>
        <w:rPr>
          <w:b/>
          <w:bCs/>
        </w:rPr>
      </w:pPr>
      <w:r>
        <w:rPr>
          <w:b/>
          <w:bCs/>
        </w:rPr>
        <w:t xml:space="preserve">  </w:t>
      </w:r>
      <w:r w:rsidR="00873224" w:rsidRPr="00FF1AE7">
        <w:rPr>
          <w:b/>
          <w:bCs/>
        </w:rPr>
        <w:t>Co-Founder &amp; Technical Lead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5A50E9" w14:paraId="37F02CE6" w14:textId="77777777" w:rsidTr="00796631">
        <w:tc>
          <w:tcPr>
            <w:tcW w:w="5228" w:type="dxa"/>
          </w:tcPr>
          <w:p w14:paraId="5EF78A31" w14:textId="21A85EBF" w:rsidR="005A50E9" w:rsidRDefault="005A50E9" w:rsidP="00796631">
            <w:pPr>
              <w:rPr>
                <w:b/>
                <w:bCs/>
              </w:rPr>
            </w:pPr>
            <w:proofErr w:type="spellStart"/>
            <w:r w:rsidRPr="00FF1AE7">
              <w:rPr>
                <w:b/>
                <w:bCs/>
              </w:rPr>
              <w:t>Cybercreek</w:t>
            </w:r>
            <w:proofErr w:type="spellEnd"/>
            <w:r w:rsidRPr="00FF1AE7">
              <w:rPr>
                <w:b/>
                <w:bCs/>
              </w:rPr>
              <w:t xml:space="preserve"> Solutions (</w:t>
            </w:r>
            <w:proofErr w:type="spellStart"/>
            <w:r w:rsidRPr="00FF1AE7">
              <w:rPr>
                <w:b/>
                <w:bCs/>
              </w:rPr>
              <w:t>Zixana</w:t>
            </w:r>
            <w:proofErr w:type="spellEnd"/>
            <w:r w:rsidRPr="00FF1AE7">
              <w:rPr>
                <w:b/>
                <w:bCs/>
              </w:rPr>
              <w:t>)</w:t>
            </w:r>
          </w:p>
        </w:tc>
        <w:tc>
          <w:tcPr>
            <w:tcW w:w="5228" w:type="dxa"/>
          </w:tcPr>
          <w:p w14:paraId="597D5344" w14:textId="12EAA050" w:rsidR="005A50E9" w:rsidRDefault="005A50E9" w:rsidP="0079663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2016</w:t>
            </w:r>
            <w:r w:rsidRPr="00B60FF9">
              <w:rPr>
                <w:b/>
                <w:bCs/>
              </w:rPr>
              <w:t xml:space="preserve"> – </w:t>
            </w:r>
            <w:r>
              <w:rPr>
                <w:b/>
                <w:bCs/>
              </w:rPr>
              <w:t>2019</w:t>
            </w:r>
          </w:p>
        </w:tc>
      </w:tr>
    </w:tbl>
    <w:p w14:paraId="79C91C19" w14:textId="2CCEAAA5" w:rsidR="0072340B" w:rsidRDefault="0072340B" w:rsidP="0072340B">
      <w:pPr>
        <w:pStyle w:val="ListParagraph"/>
        <w:numPr>
          <w:ilvl w:val="0"/>
          <w:numId w:val="9"/>
        </w:numPr>
        <w:spacing w:after="120"/>
      </w:pPr>
      <w:r>
        <w:t>Co-founded and built an education-focused SaaS platform from concept to production, leading customer discovery, product strategy, solution architecture, AWS infrastructure, engineering, and go-to-market execution.</w:t>
      </w:r>
    </w:p>
    <w:p w14:paraId="68A72670" w14:textId="2DC1DFEE" w:rsidR="0072340B" w:rsidRDefault="0072340B" w:rsidP="0072340B">
      <w:pPr>
        <w:pStyle w:val="ListParagraph"/>
        <w:numPr>
          <w:ilvl w:val="0"/>
          <w:numId w:val="9"/>
        </w:numPr>
        <w:spacing w:after="120"/>
      </w:pPr>
      <w:r>
        <w:t xml:space="preserve">Enabled 12 schools to digitize student management and fee collection through the </w:t>
      </w:r>
      <w:proofErr w:type="spellStart"/>
      <w:r>
        <w:t>Zixana</w:t>
      </w:r>
      <w:proofErr w:type="spellEnd"/>
      <w:r>
        <w:t xml:space="preserve"> ERP, supporting more than 25,000 students and helping institutions improve financial tracking, payment reminders, and audit readiness.</w:t>
      </w:r>
    </w:p>
    <w:p w14:paraId="49EABDCE" w14:textId="0F033780" w:rsidR="0072340B" w:rsidRDefault="0072340B" w:rsidP="0072340B">
      <w:pPr>
        <w:pStyle w:val="ListParagraph"/>
        <w:numPr>
          <w:ilvl w:val="0"/>
          <w:numId w:val="9"/>
        </w:numPr>
        <w:spacing w:after="120"/>
      </w:pPr>
      <w:r>
        <w:t>Translated customer feedback from school administrators and principals into product requirements, leading cross-functional development from feature design through production deployment.</w:t>
      </w:r>
    </w:p>
    <w:p w14:paraId="4056E179" w14:textId="77777777" w:rsidR="0072340B" w:rsidRDefault="0072340B" w:rsidP="0072340B">
      <w:pPr>
        <w:pStyle w:val="ListParagraph"/>
        <w:numPr>
          <w:ilvl w:val="0"/>
          <w:numId w:val="9"/>
        </w:numPr>
        <w:spacing w:after="120"/>
      </w:pPr>
      <w:r>
        <w:t>Mentored and upskilled 200+ students through hands-on training in web development and real-world software engineering projects, helping build the local developer community.</w:t>
      </w:r>
    </w:p>
    <w:p w14:paraId="7D84A36F" w14:textId="6033DA9F" w:rsidR="00366574" w:rsidRPr="00366574" w:rsidRDefault="00366574" w:rsidP="0072340B">
      <w:pPr>
        <w:spacing w:after="120"/>
      </w:pPr>
      <w:r w:rsidRPr="00366574">
        <w:rPr>
          <w:b/>
          <w:bCs/>
          <w:color w:val="4472C4" w:themeColor="accent1"/>
          <w:sz w:val="24"/>
          <w:szCs w:val="24"/>
        </w:rPr>
        <w:t>CERTIFICATIONS</w:t>
      </w:r>
    </w:p>
    <w:p w14:paraId="13E414F2" w14:textId="77777777" w:rsidR="00E72AB6" w:rsidRDefault="00E72AB6" w:rsidP="00E72AB6">
      <w:pPr>
        <w:pStyle w:val="ListParagraph"/>
        <w:numPr>
          <w:ilvl w:val="0"/>
          <w:numId w:val="8"/>
        </w:numPr>
        <w:spacing w:after="120"/>
      </w:pPr>
      <w:r>
        <w:t>AWS Certified Solutions Architect – Professional</w:t>
      </w:r>
    </w:p>
    <w:p w14:paraId="30043206" w14:textId="77777777" w:rsidR="00E72AB6" w:rsidRDefault="00E72AB6" w:rsidP="00E72AB6">
      <w:pPr>
        <w:pStyle w:val="ListParagraph"/>
        <w:numPr>
          <w:ilvl w:val="0"/>
          <w:numId w:val="8"/>
        </w:numPr>
        <w:spacing w:after="120"/>
      </w:pPr>
      <w:r>
        <w:t>AWS Certified Solutions Architect – Associate</w:t>
      </w:r>
    </w:p>
    <w:p w14:paraId="2BFFED2B" w14:textId="77777777" w:rsidR="00E72AB6" w:rsidRDefault="00E72AB6" w:rsidP="00E72AB6">
      <w:pPr>
        <w:pStyle w:val="ListParagraph"/>
        <w:numPr>
          <w:ilvl w:val="0"/>
          <w:numId w:val="8"/>
        </w:numPr>
        <w:spacing w:after="120"/>
      </w:pPr>
      <w:r>
        <w:t>AWS Partner Well-Architected Best Practices (Technical)</w:t>
      </w:r>
    </w:p>
    <w:p w14:paraId="49A4DE37" w14:textId="77777777" w:rsidR="00E72AB6" w:rsidRDefault="00E72AB6" w:rsidP="00E72AB6">
      <w:pPr>
        <w:pStyle w:val="ListParagraph"/>
        <w:numPr>
          <w:ilvl w:val="0"/>
          <w:numId w:val="8"/>
        </w:numPr>
        <w:spacing w:after="120"/>
      </w:pPr>
      <w:r>
        <w:t>AWS Migration Foundations Knowledge Badge (Partner)</w:t>
      </w:r>
    </w:p>
    <w:p w14:paraId="484731C1" w14:textId="1BD15B36" w:rsidR="00873224" w:rsidRPr="00366574" w:rsidRDefault="00873224" w:rsidP="00E72AB6">
      <w:pPr>
        <w:spacing w:after="120"/>
        <w:rPr>
          <w:b/>
          <w:bCs/>
          <w:color w:val="4472C4" w:themeColor="accent1"/>
          <w:sz w:val="24"/>
          <w:szCs w:val="24"/>
        </w:rPr>
      </w:pPr>
      <w:r w:rsidRPr="00366574">
        <w:rPr>
          <w:b/>
          <w:bCs/>
          <w:color w:val="4472C4" w:themeColor="accent1"/>
          <w:sz w:val="24"/>
          <w:szCs w:val="24"/>
        </w:rPr>
        <w:t>EDUCATION</w:t>
      </w:r>
    </w:p>
    <w:p w14:paraId="6E4C8AB5" w14:textId="77777777" w:rsidR="00873224" w:rsidRPr="00873224" w:rsidRDefault="00873224" w:rsidP="00B60FF9">
      <w:pPr>
        <w:pStyle w:val="ListParagraph"/>
        <w:numPr>
          <w:ilvl w:val="0"/>
          <w:numId w:val="6"/>
        </w:numPr>
      </w:pPr>
      <w:r w:rsidRPr="00873224">
        <w:t>Master of Computer Applications (MCA)</w:t>
      </w:r>
      <w:r w:rsidRPr="00873224">
        <w:br/>
      </w:r>
      <w:proofErr w:type="spellStart"/>
      <w:r w:rsidRPr="00873224">
        <w:t>Invertis</w:t>
      </w:r>
      <w:proofErr w:type="spellEnd"/>
      <w:r w:rsidRPr="00873224">
        <w:t xml:space="preserve"> University, India</w:t>
      </w:r>
    </w:p>
    <w:p w14:paraId="3B43236B" w14:textId="0A0E8BCE" w:rsidR="00A672CD" w:rsidRDefault="00873224" w:rsidP="00BF572D">
      <w:pPr>
        <w:pStyle w:val="ListParagraph"/>
        <w:numPr>
          <w:ilvl w:val="0"/>
          <w:numId w:val="6"/>
        </w:numPr>
      </w:pPr>
      <w:r w:rsidRPr="00873224">
        <w:t>Bachelor of Computer Applications (BCA)</w:t>
      </w:r>
      <w:r w:rsidRPr="00873224">
        <w:br/>
        <w:t>Indira Gandhi National Open University</w:t>
      </w:r>
    </w:p>
    <w:sectPr w:rsidR="00A672CD" w:rsidSect="004869C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C7E4F"/>
    <w:multiLevelType w:val="hybridMultilevel"/>
    <w:tmpl w:val="D3EA2FB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710A22"/>
    <w:multiLevelType w:val="hybridMultilevel"/>
    <w:tmpl w:val="C20AB16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9B5DE8"/>
    <w:multiLevelType w:val="hybridMultilevel"/>
    <w:tmpl w:val="B8B693A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833F9E"/>
    <w:multiLevelType w:val="hybridMultilevel"/>
    <w:tmpl w:val="727425F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D24499"/>
    <w:multiLevelType w:val="hybridMultilevel"/>
    <w:tmpl w:val="A346664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04497D"/>
    <w:multiLevelType w:val="hybridMultilevel"/>
    <w:tmpl w:val="14BA722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CC30F1"/>
    <w:multiLevelType w:val="hybridMultilevel"/>
    <w:tmpl w:val="AACE310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4A6412"/>
    <w:multiLevelType w:val="hybridMultilevel"/>
    <w:tmpl w:val="A470EFF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50138F"/>
    <w:multiLevelType w:val="hybridMultilevel"/>
    <w:tmpl w:val="116231D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5235726">
    <w:abstractNumId w:val="7"/>
  </w:num>
  <w:num w:numId="2" w16cid:durableId="1787236471">
    <w:abstractNumId w:val="5"/>
  </w:num>
  <w:num w:numId="3" w16cid:durableId="1694841599">
    <w:abstractNumId w:val="0"/>
  </w:num>
  <w:num w:numId="4" w16cid:durableId="1122724257">
    <w:abstractNumId w:val="1"/>
  </w:num>
  <w:num w:numId="5" w16cid:durableId="465776334">
    <w:abstractNumId w:val="6"/>
  </w:num>
  <w:num w:numId="6" w16cid:durableId="1837184157">
    <w:abstractNumId w:val="3"/>
  </w:num>
  <w:num w:numId="7" w16cid:durableId="439109507">
    <w:abstractNumId w:val="4"/>
  </w:num>
  <w:num w:numId="8" w16cid:durableId="1031422590">
    <w:abstractNumId w:val="2"/>
  </w:num>
  <w:num w:numId="9" w16cid:durableId="18006080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3D5"/>
    <w:rsid w:val="00003530"/>
    <w:rsid w:val="0014769F"/>
    <w:rsid w:val="001A0E67"/>
    <w:rsid w:val="001D4853"/>
    <w:rsid w:val="00223EB3"/>
    <w:rsid w:val="002844B3"/>
    <w:rsid w:val="00366574"/>
    <w:rsid w:val="0037091E"/>
    <w:rsid w:val="003A00AD"/>
    <w:rsid w:val="003E5E60"/>
    <w:rsid w:val="00470F13"/>
    <w:rsid w:val="004869C0"/>
    <w:rsid w:val="004A51B8"/>
    <w:rsid w:val="004A57AA"/>
    <w:rsid w:val="004E4237"/>
    <w:rsid w:val="005510C0"/>
    <w:rsid w:val="00551BC8"/>
    <w:rsid w:val="00555426"/>
    <w:rsid w:val="005A14B1"/>
    <w:rsid w:val="005A50E9"/>
    <w:rsid w:val="005B24A3"/>
    <w:rsid w:val="0060035C"/>
    <w:rsid w:val="0061516D"/>
    <w:rsid w:val="006614B8"/>
    <w:rsid w:val="00697B9F"/>
    <w:rsid w:val="006A0FF6"/>
    <w:rsid w:val="006A304B"/>
    <w:rsid w:val="006D0BFC"/>
    <w:rsid w:val="0072340B"/>
    <w:rsid w:val="00772FE7"/>
    <w:rsid w:val="007B2AAA"/>
    <w:rsid w:val="007B729F"/>
    <w:rsid w:val="00873224"/>
    <w:rsid w:val="00890688"/>
    <w:rsid w:val="008F3996"/>
    <w:rsid w:val="008F6ECF"/>
    <w:rsid w:val="00925DE0"/>
    <w:rsid w:val="009425D1"/>
    <w:rsid w:val="0098175E"/>
    <w:rsid w:val="009A542E"/>
    <w:rsid w:val="009C01BD"/>
    <w:rsid w:val="00A34336"/>
    <w:rsid w:val="00A672CD"/>
    <w:rsid w:val="00B10904"/>
    <w:rsid w:val="00B273D5"/>
    <w:rsid w:val="00B60FF9"/>
    <w:rsid w:val="00B63E7E"/>
    <w:rsid w:val="00BF572D"/>
    <w:rsid w:val="00C660B8"/>
    <w:rsid w:val="00CE2851"/>
    <w:rsid w:val="00D1584C"/>
    <w:rsid w:val="00D257EE"/>
    <w:rsid w:val="00D90E4C"/>
    <w:rsid w:val="00E72AB6"/>
    <w:rsid w:val="00F30467"/>
    <w:rsid w:val="00FA65CC"/>
    <w:rsid w:val="00FC195F"/>
    <w:rsid w:val="00FF1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C5A11B"/>
  <w15:chartTrackingRefBased/>
  <w15:docId w15:val="{27346424-E4C1-4D23-8522-C4A0E6AAF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7B9F"/>
  </w:style>
  <w:style w:type="paragraph" w:styleId="Heading1">
    <w:name w:val="heading 1"/>
    <w:basedOn w:val="Normal"/>
    <w:next w:val="Normal"/>
    <w:link w:val="Heading1Char"/>
    <w:uiPriority w:val="9"/>
    <w:qFormat/>
    <w:rsid w:val="00B273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73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73D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73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73D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73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73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73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73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73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73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73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73D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73D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73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73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73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73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73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73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73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73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73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73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73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73D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73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73D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73D5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732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322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1A0E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E4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inkedin.com/in/amankk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mankk927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D75CFF-8B34-4249-A10B-245EA58C0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</Pages>
  <Words>987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 Singh</dc:creator>
  <cp:keywords/>
  <dc:description/>
  <cp:lastModifiedBy>Aman Singh</cp:lastModifiedBy>
  <cp:revision>14</cp:revision>
  <dcterms:created xsi:type="dcterms:W3CDTF">2026-07-04T08:15:00Z</dcterms:created>
  <dcterms:modified xsi:type="dcterms:W3CDTF">2026-07-04T18:36:00Z</dcterms:modified>
</cp:coreProperties>
</file>